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4CFA" w14:textId="599BD2F3" w:rsidR="00B15FC0" w:rsidRPr="00B15FC0" w:rsidRDefault="00000CA8" w:rsidP="00B15FC0">
      <w:pPr>
        <w:spacing w:line="249" w:lineRule="exact"/>
        <w:jc w:val="right"/>
        <w:rPr>
          <w:rFonts w:eastAsia="Tahoma" w:cstheme="minorHAnsi"/>
          <w:i/>
          <w:shd w:val="clear" w:color="auto" w:fill="BFBFBF"/>
        </w:rPr>
      </w:pPr>
      <w:r>
        <w:t>WZÓR</w:t>
      </w:r>
      <w:r w:rsidR="00B15FC0">
        <w:t xml:space="preserve">                                                                                                                            </w:t>
      </w:r>
      <w:r w:rsidR="00B15FC0" w:rsidRPr="00B15FC0">
        <w:rPr>
          <w:rFonts w:eastAsia="Tahoma" w:cstheme="minorHAnsi"/>
          <w:i/>
          <w:shd w:val="clear" w:color="auto" w:fill="BFBFBF"/>
        </w:rPr>
        <w:t>Załącznik</w:t>
      </w:r>
      <w:r w:rsidR="00B15FC0" w:rsidRPr="00B15FC0">
        <w:rPr>
          <w:rFonts w:eastAsia="Tahoma" w:cstheme="minorHAnsi"/>
          <w:i/>
          <w:spacing w:val="-39"/>
          <w:shd w:val="clear" w:color="auto" w:fill="BFBFBF"/>
        </w:rPr>
        <w:t xml:space="preserve"> </w:t>
      </w:r>
      <w:r w:rsidR="00B15FC0">
        <w:rPr>
          <w:rFonts w:eastAsia="Tahoma" w:cstheme="minorHAnsi"/>
          <w:i/>
          <w:spacing w:val="-39"/>
          <w:shd w:val="clear" w:color="auto" w:fill="BFBFBF"/>
        </w:rPr>
        <w:t xml:space="preserve"> </w:t>
      </w:r>
      <w:r w:rsidR="00B15FC0" w:rsidRPr="00B15FC0">
        <w:rPr>
          <w:rFonts w:eastAsia="Tahoma" w:cstheme="minorHAnsi"/>
          <w:i/>
          <w:shd w:val="clear" w:color="auto" w:fill="BFBFBF"/>
        </w:rPr>
        <w:t>nr</w:t>
      </w:r>
      <w:r w:rsidR="00B15FC0">
        <w:rPr>
          <w:rFonts w:eastAsia="Tahoma" w:cstheme="minorHAnsi"/>
          <w:i/>
          <w:shd w:val="clear" w:color="auto" w:fill="BFBFBF"/>
        </w:rPr>
        <w:t xml:space="preserve"> </w:t>
      </w:r>
      <w:r w:rsidR="00B15FC0" w:rsidRPr="00B15FC0">
        <w:rPr>
          <w:rFonts w:eastAsia="Tahoma" w:cstheme="minorHAnsi"/>
          <w:i/>
          <w:spacing w:val="-38"/>
          <w:shd w:val="clear" w:color="auto" w:fill="BFBFBF"/>
        </w:rPr>
        <w:t xml:space="preserve"> </w:t>
      </w:r>
      <w:r w:rsidR="00B15FC0">
        <w:rPr>
          <w:rFonts w:eastAsia="Tahoma" w:cstheme="minorHAnsi"/>
          <w:i/>
          <w:shd w:val="clear" w:color="auto" w:fill="BFBFBF"/>
        </w:rPr>
        <w:t>2</w:t>
      </w:r>
    </w:p>
    <w:p w14:paraId="4895D462" w14:textId="77777777" w:rsidR="00B15FC0" w:rsidRPr="00B15FC0" w:rsidRDefault="00B15FC0" w:rsidP="00B15FC0">
      <w:pPr>
        <w:widowControl w:val="0"/>
        <w:spacing w:after="0" w:line="249" w:lineRule="exact"/>
        <w:jc w:val="right"/>
        <w:rPr>
          <w:rFonts w:eastAsia="Tahoma" w:cstheme="minorHAnsi"/>
          <w:i/>
        </w:rPr>
      </w:pPr>
      <w:r w:rsidRPr="00B15FC0">
        <w:rPr>
          <w:rFonts w:eastAsia="Tahoma" w:cstheme="minorHAnsi"/>
          <w:i/>
          <w:shd w:val="clear" w:color="auto" w:fill="BFBFBF"/>
        </w:rPr>
        <w:t>Do zapytania ofertowego</w:t>
      </w:r>
    </w:p>
    <w:p w14:paraId="30B80D2A" w14:textId="37018AF8" w:rsidR="008E0E1A" w:rsidRDefault="008E0E1A"/>
    <w:p w14:paraId="1FDDD9D4" w14:textId="77777777" w:rsidR="008E0E1A" w:rsidRDefault="00011315">
      <w:pPr>
        <w:jc w:val="center"/>
      </w:pPr>
      <w:r>
        <w:t>UMOWA NR 1/2024</w:t>
      </w:r>
    </w:p>
    <w:p w14:paraId="75F47505" w14:textId="4F0FF9B1" w:rsidR="00AF7478" w:rsidRDefault="00011315">
      <w:pPr>
        <w:jc w:val="both"/>
      </w:pPr>
      <w:r>
        <w:t>zawarta w dniu …………………………... w ……………</w:t>
      </w:r>
      <w:r w:rsidR="00000CA8">
        <w:t>………………</w:t>
      </w:r>
      <w:r>
        <w:t>…..pomiędzy</w:t>
      </w:r>
      <w:r w:rsidR="00AF7478">
        <w:t>:</w:t>
      </w:r>
      <w:r>
        <w:t xml:space="preserve"> </w:t>
      </w:r>
    </w:p>
    <w:p w14:paraId="4BF9CFBC" w14:textId="01959805" w:rsidR="008E0E1A" w:rsidRDefault="00011315">
      <w:pPr>
        <w:jc w:val="both"/>
      </w:pPr>
      <w:r w:rsidRPr="00AF7478">
        <w:rPr>
          <w:b/>
          <w:bCs/>
        </w:rPr>
        <w:t>Parafią Rzymsko</w:t>
      </w:r>
      <w:r w:rsidR="00AF7478" w:rsidRPr="00AF7478">
        <w:rPr>
          <w:b/>
          <w:bCs/>
        </w:rPr>
        <w:t>-K</w:t>
      </w:r>
      <w:r w:rsidRPr="00AF7478">
        <w:rPr>
          <w:b/>
          <w:bCs/>
        </w:rPr>
        <w:t xml:space="preserve">atolicką p.w. św. </w:t>
      </w:r>
      <w:r w:rsidR="00AF7478" w:rsidRPr="00AF7478">
        <w:rPr>
          <w:b/>
          <w:bCs/>
        </w:rPr>
        <w:t>Józefa</w:t>
      </w:r>
      <w:r w:rsidR="00AF7478">
        <w:t>, Zagórzyca 41, 76-231 Damnica,</w:t>
      </w:r>
      <w:r>
        <w:t xml:space="preserve"> NIP: </w:t>
      </w:r>
      <w:r w:rsidR="00AF7478">
        <w:t>839-186-30-91</w:t>
      </w:r>
      <w:r>
        <w:t>, REGON:</w:t>
      </w:r>
      <w:r w:rsidR="00AF7478">
        <w:t xml:space="preserve"> 040114333</w:t>
      </w:r>
      <w:r>
        <w:t>,</w:t>
      </w:r>
      <w:r w:rsidR="00AF7478">
        <w:t xml:space="preserve"> </w:t>
      </w:r>
      <w:r>
        <w:t>w imieniu której działa:</w:t>
      </w:r>
    </w:p>
    <w:p w14:paraId="49A33E88" w14:textId="6C3A8877" w:rsidR="008E0E1A" w:rsidRDefault="00011315">
      <w:pPr>
        <w:jc w:val="both"/>
      </w:pPr>
      <w:r w:rsidRPr="00AF7478">
        <w:rPr>
          <w:b/>
          <w:bCs/>
        </w:rPr>
        <w:t xml:space="preserve">Ks. </w:t>
      </w:r>
      <w:r w:rsidR="00AF7478" w:rsidRPr="00AF7478">
        <w:rPr>
          <w:b/>
          <w:bCs/>
        </w:rPr>
        <w:t>Marcin Baska</w:t>
      </w:r>
      <w:r w:rsidR="00AF7478">
        <w:t xml:space="preserve">- </w:t>
      </w:r>
      <w:r>
        <w:t xml:space="preserve"> proboszcz Parafii,</w:t>
      </w:r>
    </w:p>
    <w:p w14:paraId="512E9390" w14:textId="02DFD681" w:rsidR="00AF7478" w:rsidRDefault="00AF7478">
      <w:pPr>
        <w:jc w:val="both"/>
      </w:pPr>
      <w:r>
        <w:t>zwaną dalej „Zamawiającym”,</w:t>
      </w:r>
    </w:p>
    <w:p w14:paraId="16A2BC14" w14:textId="77777777" w:rsidR="008E0E1A" w:rsidRDefault="00011315">
      <w:pPr>
        <w:jc w:val="both"/>
      </w:pPr>
      <w:r>
        <w:t>a</w:t>
      </w:r>
    </w:p>
    <w:p w14:paraId="7C16087B" w14:textId="3E1B458C" w:rsidR="008E0E1A" w:rsidRDefault="00011315">
      <w:pPr>
        <w:jc w:val="both"/>
      </w:pPr>
      <w:r>
        <w:rPr>
          <w:color w:val="C9211E"/>
        </w:rPr>
        <w:t xml:space="preserve"> </w:t>
      </w:r>
      <w:r>
        <w:t xml:space="preserve">..........................................................., </w:t>
      </w:r>
    </w:p>
    <w:p w14:paraId="74503FE1" w14:textId="77777777" w:rsidR="008E0E1A" w:rsidRDefault="00011315">
      <w:pPr>
        <w:jc w:val="both"/>
      </w:pPr>
      <w:r>
        <w:t xml:space="preserve">reprezentowaną przez:      </w:t>
      </w:r>
    </w:p>
    <w:p w14:paraId="45AF9BD7" w14:textId="77777777" w:rsidR="008E0E1A" w:rsidRDefault="00011315">
      <w:pPr>
        <w:jc w:val="both"/>
      </w:pPr>
      <w:r>
        <w:t xml:space="preserve">…............................................................., </w:t>
      </w:r>
    </w:p>
    <w:p w14:paraId="5D7767DC" w14:textId="2D7715CB" w:rsidR="00AF7478" w:rsidRDefault="00AF7478">
      <w:pPr>
        <w:jc w:val="both"/>
      </w:pPr>
      <w:r>
        <w:t>zwaną dalej „Wykonawcą”.</w:t>
      </w:r>
    </w:p>
    <w:p w14:paraId="7CFA5FBE" w14:textId="0A2EAFF4" w:rsidR="008E0E1A" w:rsidRDefault="00011315">
      <w:pPr>
        <w:jc w:val="both"/>
      </w:pPr>
      <w:r>
        <w:t xml:space="preserve">Zadanie jest realizowane przy udziale środków Rządowego Programu Odbudowy Zabytków – POLSKI ŁAD w ramach udzielonej dotacji przez Gminę </w:t>
      </w:r>
      <w:r w:rsidR="00AF7478">
        <w:t>Damnica</w:t>
      </w:r>
      <w:r>
        <w:t>.</w:t>
      </w:r>
    </w:p>
    <w:p w14:paraId="2C37F7A8" w14:textId="77777777" w:rsidR="008E0E1A" w:rsidRDefault="00011315">
      <w:pPr>
        <w:jc w:val="center"/>
      </w:pPr>
      <w:r>
        <w:t>§ 1</w:t>
      </w:r>
    </w:p>
    <w:p w14:paraId="7A24B6C7" w14:textId="092C1951" w:rsidR="008E0E1A" w:rsidRDefault="00011315">
      <w:pPr>
        <w:jc w:val="both"/>
      </w:pPr>
      <w:r>
        <w:t xml:space="preserve">1. Zamawiający zleca, a Wykonawca przyjmuje do wykonania zadanie pn.: ,, </w:t>
      </w:r>
      <w:r w:rsidR="00AF7478">
        <w:t>Remont zabytkowego kościoła w Damnicy</w:t>
      </w:r>
      <w:r>
        <w:t>”.</w:t>
      </w:r>
    </w:p>
    <w:p w14:paraId="6D84ECD2" w14:textId="1DCD9466" w:rsidR="008E0E1A" w:rsidRDefault="00011315">
      <w:pPr>
        <w:jc w:val="both"/>
      </w:pPr>
      <w:r>
        <w:t xml:space="preserve">2. Przedmiotem zamówienia w zakresie w/w zadania jest wykonanie prac </w:t>
      </w:r>
      <w:r w:rsidR="00AF7478">
        <w:t xml:space="preserve">remontowych </w:t>
      </w:r>
      <w:r w:rsidR="00461A5B">
        <w:br/>
      </w:r>
      <w:r w:rsidR="00AF7478">
        <w:t xml:space="preserve">i </w:t>
      </w:r>
      <w:r>
        <w:t>konserwatorskich zgodnie z zapytaniem ofertowym, ofertą Wykonawcy i dokumentami przekazanymi przez Zamawiającego, a w szczególności projekt budowlany, program konserwatorski</w:t>
      </w:r>
      <w:r w:rsidR="00E50AFB">
        <w:t xml:space="preserve">, </w:t>
      </w:r>
      <w:r w:rsidR="00E50AFB" w:rsidRPr="00DF09A6">
        <w:t>przedmiar robót</w:t>
      </w:r>
      <w:r w:rsidRPr="00DF09A6">
        <w:t xml:space="preserve"> </w:t>
      </w:r>
      <w:r>
        <w:t>wraz</w:t>
      </w:r>
      <w:r w:rsidR="00461A5B">
        <w:t xml:space="preserve"> </w:t>
      </w:r>
      <w:r>
        <w:t>z technologią wykonania i pozwoleniem na prace, które stanowią integralne części składowe niniejszej umowy.</w:t>
      </w:r>
    </w:p>
    <w:p w14:paraId="1F7E304C" w14:textId="77777777" w:rsidR="008E0E1A" w:rsidRDefault="00011315">
      <w:pPr>
        <w:jc w:val="center"/>
      </w:pPr>
      <w:r>
        <w:t>§ 2</w:t>
      </w:r>
    </w:p>
    <w:p w14:paraId="470F9EC3" w14:textId="0A6C2509" w:rsidR="008E0E1A" w:rsidRDefault="00011315">
      <w:pPr>
        <w:jc w:val="both"/>
      </w:pPr>
      <w:r>
        <w:t xml:space="preserve">1. Termin realizacji zamówienia został ustalony do </w:t>
      </w:r>
      <w:r w:rsidR="00AF7478" w:rsidRPr="00AF7478">
        <w:rPr>
          <w:b/>
          <w:bCs/>
        </w:rPr>
        <w:t>13 miesięcy od daty podpisania umowy</w:t>
      </w:r>
      <w:r w:rsidR="00461A5B">
        <w:rPr>
          <w:b/>
          <w:bCs/>
        </w:rPr>
        <w:t xml:space="preserve">, tj.  do …………………………2025r. </w:t>
      </w:r>
    </w:p>
    <w:p w14:paraId="3D4A7FCC" w14:textId="77777777" w:rsidR="008E0E1A" w:rsidRDefault="00011315">
      <w:pPr>
        <w:jc w:val="both"/>
      </w:pPr>
      <w:r>
        <w:t>2. Zamawiający przystąpi do odbioru przedmiotu umowy w terminie do 7 dni roboczych od pisemnego zawiadomienia o zakończeniu przedmiotu umowy. Za dzień zawiadomienia przyjmuje się dzień doręczenia zawiadomienia do siedziby Zamawiającego. Przedmiotem odbioru będzie wykonanie przedmiotu umowy.</w:t>
      </w:r>
    </w:p>
    <w:p w14:paraId="6E159098" w14:textId="77777777" w:rsidR="008E0E1A" w:rsidRDefault="00011315">
      <w:pPr>
        <w:jc w:val="both"/>
      </w:pPr>
      <w:r>
        <w:t>3. Z czynności odbioru zostanie sporządzony protokół odbioru. W przypadku ujawnienia wad podczas odbioru protokół odbioru powinien dodatkowo zawierać wykaz wszystkich ujawnionych wad z terminami ich usunięcia.</w:t>
      </w:r>
    </w:p>
    <w:p w14:paraId="4C590F1B" w14:textId="77777777" w:rsidR="008E0E1A" w:rsidRDefault="00011315">
      <w:pPr>
        <w:jc w:val="both"/>
      </w:pPr>
      <w:r>
        <w:lastRenderedPageBreak/>
        <w:t>4. Czynności odbioru będą trwały nie dłużej, niż 1 dzień, chyba że zostaną ujawnione wady, wówczas Wykonawca po ich usunięciu zawiadomi ponownie Zamawiającego o gotowości do odbioru.</w:t>
      </w:r>
    </w:p>
    <w:p w14:paraId="0FA54A44" w14:textId="77777777" w:rsidR="008E0E1A" w:rsidRDefault="00011315">
      <w:pPr>
        <w:jc w:val="both"/>
      </w:pPr>
      <w:r>
        <w:t>5. Strony zgodnie postanawiają, iż przedmiotem odbioru końcowego jest przedmiot umowy bez wad.</w:t>
      </w:r>
    </w:p>
    <w:p w14:paraId="531EC2CE" w14:textId="77777777" w:rsidR="008E0E1A" w:rsidRDefault="00011315">
      <w:pPr>
        <w:jc w:val="both"/>
      </w:pPr>
      <w:r>
        <w:t>6. Strony zgodnie postanawiają, iż umowa jest wykonana w terminie o którym mowa ust.1 gdy do tego dnia zostanie podpisany protokół odbioru końcowego o którym mowa w ust.6.</w:t>
      </w:r>
    </w:p>
    <w:p w14:paraId="5E244A33" w14:textId="77777777" w:rsidR="008E0E1A" w:rsidRDefault="00011315">
      <w:pPr>
        <w:jc w:val="both"/>
      </w:pPr>
      <w:r>
        <w:t xml:space="preserve">7. Wykonawca udziela Zamawiającemu gwarancji na wykonane prace </w:t>
      </w:r>
      <w:r w:rsidRPr="00AF7478">
        <w:rPr>
          <w:b/>
          <w:bCs/>
        </w:rPr>
        <w:t>na okres 5 lat</w:t>
      </w:r>
      <w:r>
        <w:t>.</w:t>
      </w:r>
    </w:p>
    <w:p w14:paraId="313F7FEA" w14:textId="77777777" w:rsidR="008E0E1A" w:rsidRDefault="00011315">
      <w:pPr>
        <w:jc w:val="center"/>
      </w:pPr>
      <w:r>
        <w:t>§ 3</w:t>
      </w:r>
    </w:p>
    <w:p w14:paraId="6C1AF15F" w14:textId="77777777" w:rsidR="008E0E1A" w:rsidRDefault="00011315">
      <w:pPr>
        <w:jc w:val="both"/>
      </w:pPr>
      <w:r>
        <w:t>1. Całkowite wynagrodzenie za wykonanie przedmiotu umowy określonego w § 1 strony ustaliły w formie ryczałtu w wysokości: ……………………… zł netto (słownie: ........................................ złotych 00/100) plus należny podatek VAT ….% w kwocie: ………………. zł (słownie: ……..złotych 00/100),</w:t>
      </w:r>
    </w:p>
    <w:p w14:paraId="60AAC0A5" w14:textId="77777777" w:rsidR="008E0E1A" w:rsidRDefault="00011315">
      <w:pPr>
        <w:jc w:val="both"/>
      </w:pPr>
      <w:r>
        <w:t>………………………….. zł brutto (słownie: ...................................................... złotych 00/100).</w:t>
      </w:r>
    </w:p>
    <w:p w14:paraId="11AD72F4" w14:textId="77777777" w:rsidR="008E0E1A" w:rsidRDefault="00011315">
      <w:pPr>
        <w:jc w:val="both"/>
      </w:pPr>
      <w:r>
        <w:t>W tym:</w:t>
      </w:r>
    </w:p>
    <w:p w14:paraId="461FBB87" w14:textId="6A89F78D" w:rsidR="008E0E1A" w:rsidRPr="00DF09A6" w:rsidRDefault="00011315">
      <w:pPr>
        <w:jc w:val="both"/>
      </w:pPr>
      <w:r w:rsidRPr="00DF09A6">
        <w:t xml:space="preserve">Środki własne Zamawiającego w kwocie brutto </w:t>
      </w:r>
      <w:r w:rsidR="00AF7478" w:rsidRPr="00DF09A6">
        <w:t>…………………………..</w:t>
      </w:r>
      <w:r w:rsidRPr="00DF09A6">
        <w:t>…………….. (słownie:  ………………………………………………..………..),</w:t>
      </w:r>
    </w:p>
    <w:p w14:paraId="6D1F0EB8" w14:textId="77777777" w:rsidR="00E50AFB" w:rsidRPr="00DF09A6" w:rsidRDefault="00E50AFB" w:rsidP="00E50AFB">
      <w:pPr>
        <w:jc w:val="both"/>
      </w:pPr>
      <w:r w:rsidRPr="00DF09A6">
        <w:t>Środki własne – w formie dotacji otrzymane od Gminy Damnica w kwocie brutto …………………………..…………….. (słownie:  ………………………………………………..………..),</w:t>
      </w:r>
    </w:p>
    <w:p w14:paraId="4A6A0F6C" w14:textId="46437697" w:rsidR="008E0E1A" w:rsidRPr="00DF09A6" w:rsidRDefault="00011315">
      <w:pPr>
        <w:jc w:val="both"/>
      </w:pPr>
      <w:r w:rsidRPr="00DF09A6">
        <w:t xml:space="preserve">Dofinansowanie z Rządowego Programu Odbudowy Zabytków – POLSKI ŁAD:  w kwocie brutto …………………. (słownie:  ………………………………………….……..),  </w:t>
      </w:r>
      <w:r w:rsidR="00BE06A5" w:rsidRPr="00DF09A6">
        <w:t>Wypłata dofinansowania z Banku Gospodarstwa Krajowego (BGK) nastąpi w dwóch transzach, pierwsza po zakończeniu wydzielonego etapu prac w ramach realizacji Inwestycji, druga po zakończeniu realizacji Inwestycji.</w:t>
      </w:r>
    </w:p>
    <w:p w14:paraId="61DE72DB" w14:textId="77777777" w:rsidR="008E0E1A" w:rsidRDefault="00011315">
      <w:pPr>
        <w:jc w:val="both"/>
      </w:pPr>
      <w:r>
        <w:t>2. Powyższe wynagrodzenie jest wynagrodzeniem ryczałtowym i obejmuje zakup wszystkich niezbędnych do wykonania umowy materiałów oraz inne związane z wykonaniem umowy koszty, w tym koszt wszelkich robót przygotowawczych, porządkowych, koszty ubezpieczenia, koszty utrzymania, organizacji i likwidacji zaplecza terenu prowadzenia robót.</w:t>
      </w:r>
    </w:p>
    <w:p w14:paraId="2DE9267C" w14:textId="77777777" w:rsidR="008E0E1A" w:rsidRDefault="00011315">
      <w:pPr>
        <w:jc w:val="both"/>
      </w:pPr>
      <w:r>
        <w:t>3. W przypadku powierzenia przez Wykonawcę realizacji robót podwykonawcy lub dalszemu podwykonawcy, Wykonawca jest zobowiązany do dokonania we własnym zakresie zapłaty wynagrodzenia należnego podwykonawcy lub dalszemu podwykonawcy robót.</w:t>
      </w:r>
    </w:p>
    <w:p w14:paraId="79A29654" w14:textId="55150F45" w:rsidR="00BE06A5" w:rsidRPr="00DF09A6" w:rsidRDefault="00BE06A5" w:rsidP="00BE06A5">
      <w:pPr>
        <w:jc w:val="both"/>
      </w:pPr>
      <w:r w:rsidRPr="00DF09A6">
        <w:t>4. Zapłata za wykonanie przedmiotu umowy nastąpi zgodnie z ust. 1 i 8 oraz po wystawieniu przez Wykonawcę faktur z zastrzeżeniem, że  rozliczenie Wykonawcy zostanie dokonane zgodnie z zasadami Dofinansowania Inwestycji z Rządowego Programu odbudowy Zabytków, które to zasady mają charakter nadrzędny i dopuszcza się zmiany treści umowy w zakresie zasad rozliczenia Wykonawcy, o ile taka konieczność będzie wynikała z tych zasad i zmiana ta zostanie dokonana w zakresie niezbędnym do dostosowania rozliczenia wynagrodzenia należnego Wykonawcy z tym zasadami.</w:t>
      </w:r>
    </w:p>
    <w:p w14:paraId="46E60E71" w14:textId="0F77B438" w:rsidR="00F15124" w:rsidRDefault="00F15124" w:rsidP="00F15124">
      <w:pPr>
        <w:jc w:val="both"/>
        <w:rPr>
          <w:b/>
        </w:rPr>
      </w:pPr>
      <w:r>
        <w:rPr>
          <w:b/>
        </w:rPr>
        <w:t>5. Strony dokonywać będą rozliczeń również w oparciu o faktury częściowe, zgodnie z zaawansowaniem robót, potwierdzonym przez inspektora nadzoru, w protokole odbioru częściowego. W związku z tym, że przedmiotowe przedsięwzięcie jest współfinansowane w ramach Rządowego Programu Odbudowy Zabytków – POLSKI ŁAD fakturowanie częściowe będzie dotyczyło tylko wkładu własnego Zamawiającego (nie mniej niż 2% wynagrodzenia).</w:t>
      </w:r>
    </w:p>
    <w:p w14:paraId="02C4E291" w14:textId="77777777" w:rsidR="00F15124" w:rsidRDefault="00F15124" w:rsidP="00F15124">
      <w:pPr>
        <w:jc w:val="both"/>
      </w:pPr>
      <w:r>
        <w:rPr>
          <w:b/>
        </w:rPr>
        <w:lastRenderedPageBreak/>
        <w:t>Natomiast zgodnie z warunkami wypłat dofinansowania (Promesy) z Rządowego Programu Odbudowy Zabytków – POLSKI ŁAD, wypłata wynagrodzenia Wykonawcy pochodząca z dofinansowania zostanie dokonana w dwóch transzach:</w:t>
      </w:r>
    </w:p>
    <w:p w14:paraId="56347C29" w14:textId="38A85E83" w:rsidR="00F15124" w:rsidRDefault="00F15124" w:rsidP="00F15124">
      <w:pPr>
        <w:jc w:val="both"/>
      </w:pPr>
      <w:r>
        <w:rPr>
          <w:b/>
        </w:rPr>
        <w:t>a) pierwsza transza w wysokości nie wyższej niż 50% kwoty dofinansowania z Programu określonej w promesie, - zgodnie z harmonogramem rz</w:t>
      </w:r>
      <w:r w:rsidR="00DF09A6">
        <w:rPr>
          <w:b/>
        </w:rPr>
        <w:t>e</w:t>
      </w:r>
      <w:r>
        <w:rPr>
          <w:b/>
        </w:rPr>
        <w:t>czowym</w:t>
      </w:r>
      <w:r w:rsidR="00DF09A6">
        <w:rPr>
          <w:b/>
        </w:rPr>
        <w:t>;</w:t>
      </w:r>
    </w:p>
    <w:p w14:paraId="368C2689" w14:textId="77777777" w:rsidR="00F15124" w:rsidRDefault="00F15124" w:rsidP="00F15124">
      <w:pPr>
        <w:jc w:val="both"/>
      </w:pPr>
      <w:r>
        <w:rPr>
          <w:b/>
        </w:rPr>
        <w:t>b) druga transza w wysokości kwoty dofinansowania z Programu określonej w promesie pomniejszonej o kwotę wypłaconą w pierwszej transzy;</w:t>
      </w:r>
    </w:p>
    <w:p w14:paraId="697C75FE" w14:textId="2E3E8D59" w:rsidR="005730D0" w:rsidRPr="00DF09A6" w:rsidRDefault="005730D0" w:rsidP="005730D0">
      <w:pPr>
        <w:jc w:val="both"/>
      </w:pPr>
      <w:r w:rsidRPr="00DF09A6">
        <w:t>6. Wartość robót w harmonogramie rzeczowym zostanie określona na podstawie kosztorysu ofertowego (według orientacyjnych proporcji wartości szacunkowej inwestora do poszczególnych elementów robót) z uwzględnieniem ceny za wykonanie przedmiotu zamówienia.</w:t>
      </w:r>
    </w:p>
    <w:p w14:paraId="44A1F949" w14:textId="58C7E49C" w:rsidR="00BE06A5" w:rsidRPr="00DF09A6" w:rsidRDefault="00F15124" w:rsidP="00BE06A5">
      <w:pPr>
        <w:jc w:val="both"/>
      </w:pPr>
      <w:r w:rsidRPr="00DF09A6">
        <w:t>7</w:t>
      </w:r>
      <w:r w:rsidR="00BE06A5" w:rsidRPr="00DF09A6">
        <w:t>. Płatność faktury</w:t>
      </w:r>
      <w:r w:rsidRPr="00DF09A6">
        <w:t xml:space="preserve"> określonej w ust 3 pkt 2) i 3)</w:t>
      </w:r>
      <w:r w:rsidR="00BE06A5" w:rsidRPr="00DF09A6">
        <w:t xml:space="preserve"> nastąpi po otrzymaniu środków z Banku Gospodarstwa Krajowego, w terminie do 5 dni roboczych od otrzymanych środków, jednak nie dłuższym niż 35 dni od daty odbioru i podpisania protokołów odbioru bez uwag, na co Wykonawca wyraża zgodę i nie będzie z tego tytułu naliczał kar za opóźnienie. W przypadku błędnie wystawionej faktury, termin płatności liczony będzie od daty otrzymania faktury korygującej. Płatność faktury końcowej nastąpi po podpisaniu przez Zamawiającego protokołu odbioru końcowego robót</w:t>
      </w:r>
      <w:r w:rsidRPr="00DF09A6">
        <w:t>.</w:t>
      </w:r>
      <w:r w:rsidR="00BE06A5" w:rsidRPr="00DF09A6">
        <w:t xml:space="preserve"> Płatność zostanie dokonana w określonym terminie pod warunkiem otrzymania środków w ramach dofinansowania z Banku Gospodarstwa Krajowego na rachunek bankowy</w:t>
      </w:r>
      <w:r w:rsidRPr="00DF09A6">
        <w:t xml:space="preserve"> Dotującego i </w:t>
      </w:r>
      <w:r w:rsidR="00BE06A5" w:rsidRPr="00DF09A6">
        <w:t>Zamawiającego. W przypadku braku środków na rachunku Zamawiającego płatność nie będzie uznana za opóźnioną, a tym samym Wykonawca nie będzie uprawniony do naliczania odsetek z tego tytułu</w:t>
      </w:r>
      <w:r w:rsidR="00DF09A6" w:rsidRPr="00DF09A6">
        <w:t>.</w:t>
      </w:r>
    </w:p>
    <w:p w14:paraId="7643431A" w14:textId="4437C574" w:rsidR="008E0E1A" w:rsidRDefault="00DF09A6">
      <w:pPr>
        <w:jc w:val="both"/>
      </w:pPr>
      <w:r>
        <w:t>8</w:t>
      </w:r>
      <w:r w:rsidR="00011315">
        <w:t xml:space="preserve">. Wynagrodzenie faktury należne Wykonawcy zostanie zapłacone przez Zamawiającego w terminie do </w:t>
      </w:r>
      <w:r w:rsidR="00F15124" w:rsidRPr="00000CA8">
        <w:t>35</w:t>
      </w:r>
      <w:r w:rsidR="00011315" w:rsidRPr="00000CA8">
        <w:t xml:space="preserve"> dni </w:t>
      </w:r>
      <w:r w:rsidR="00011315">
        <w:t>od daty doręczenia do siedziby Zamawiającego prawidłowo wystawionej faktury VAT, po otrzymaniu środków z dotacji z Rządowego Programu Odbudowy Zabytków – POLSKI ŁAD, przelewem na rachunek bankowy Wykonawcy o numerze ………………………………………… prowadzonym w ………………………</w:t>
      </w:r>
      <w:r>
        <w:t>………………………………………………..</w:t>
      </w:r>
    </w:p>
    <w:p w14:paraId="0D72226D" w14:textId="4EECD8FD" w:rsidR="008E0E1A" w:rsidRDefault="00DF09A6">
      <w:pPr>
        <w:jc w:val="both"/>
      </w:pPr>
      <w:r>
        <w:t>9</w:t>
      </w:r>
      <w:r w:rsidR="00011315">
        <w:t>. Podstawą płatności faktury VAT będzie protokół odbioru częściowego lub końcowego bez wad, podpisany przez Strony i służby Wojewódzkiego Konserwatora Zabytków.</w:t>
      </w:r>
    </w:p>
    <w:p w14:paraId="6E9F6B50" w14:textId="40091187" w:rsidR="008E0E1A" w:rsidRDefault="00DF09A6">
      <w:pPr>
        <w:jc w:val="both"/>
      </w:pPr>
      <w:r>
        <w:t>10</w:t>
      </w:r>
      <w:r w:rsidR="00011315">
        <w:t>. Wykonawca oświadcza, że wskazany w ust. 6 rachunek bankowy jest rachunkiem związanym z prowadzoną działalnością gospodarczą, dla której bank utworzył rachunek VAT.</w:t>
      </w:r>
    </w:p>
    <w:p w14:paraId="74E4D358" w14:textId="17BA3DE3" w:rsidR="008E0E1A" w:rsidRDefault="00DF09A6">
      <w:pPr>
        <w:jc w:val="both"/>
      </w:pPr>
      <w:r>
        <w:t>11</w:t>
      </w:r>
      <w:r w:rsidR="00011315">
        <w:t>. Zmiana rachunku bankowego, o którym mowa w ust. 6 wymaga zmiany umowy w formie pisemnego aneksu.</w:t>
      </w:r>
    </w:p>
    <w:p w14:paraId="098CDDC5" w14:textId="1B7CA63D" w:rsidR="008E0E1A" w:rsidRDefault="00DF09A6">
      <w:pPr>
        <w:jc w:val="both"/>
      </w:pPr>
      <w:r>
        <w:t>12</w:t>
      </w:r>
      <w:r w:rsidR="00011315">
        <w:t>. Wykonawca naliczy do faktury końcowej podatek VAT zgodnie z obowiązującymi przepisami w dniu ich wystawienia.</w:t>
      </w:r>
    </w:p>
    <w:p w14:paraId="7C247959" w14:textId="26C9601C" w:rsidR="008E0E1A" w:rsidRDefault="00011315">
      <w:pPr>
        <w:jc w:val="both"/>
      </w:pPr>
      <w:r>
        <w:t>1</w:t>
      </w:r>
      <w:r w:rsidR="00DF09A6">
        <w:t>3</w:t>
      </w:r>
      <w:r>
        <w:t>. Wykonawca oświadcza, że rachunek bankowy wskazany w ust. 6 jest rachunkiem umożliwiającym płatność przy zastosowaniu mechanizmu podzielonej płatności i ujęty jest w wykazie, o którym mowa w art. 96b ust. 2 ustawy 11 marca 2004r. o podatku od towarów i usług (t.j. Dz.U. z 2022 r., poz., 931 – z późn. zmianami).</w:t>
      </w:r>
    </w:p>
    <w:p w14:paraId="37568886" w14:textId="77777777" w:rsidR="00DF09A6" w:rsidRDefault="00DF09A6">
      <w:pPr>
        <w:jc w:val="both"/>
      </w:pPr>
    </w:p>
    <w:p w14:paraId="2382637F" w14:textId="77777777" w:rsidR="00DF09A6" w:rsidRDefault="00DF09A6">
      <w:pPr>
        <w:jc w:val="both"/>
      </w:pPr>
    </w:p>
    <w:p w14:paraId="1E5040AC" w14:textId="77777777" w:rsidR="008E0E1A" w:rsidRDefault="00011315">
      <w:pPr>
        <w:jc w:val="center"/>
      </w:pPr>
      <w:r>
        <w:lastRenderedPageBreak/>
        <w:t>§ 4</w:t>
      </w:r>
    </w:p>
    <w:p w14:paraId="07CDCB59" w14:textId="77777777" w:rsidR="008E0E1A" w:rsidRDefault="00011315">
      <w:pPr>
        <w:jc w:val="both"/>
      </w:pPr>
      <w:r>
        <w:t>1. Wykonawca ponosi odpowiedzialność na zasadach ogólnych za szkody wynikłe na przekazanym terenie, aż do chwili podpisania przez strony protokołu odbioru przedmiotu umowy.</w:t>
      </w:r>
    </w:p>
    <w:p w14:paraId="7CFEC608" w14:textId="07C9ABFA" w:rsidR="008E0E1A" w:rsidRDefault="00011315">
      <w:pPr>
        <w:jc w:val="both"/>
      </w:pPr>
      <w:r>
        <w:t>2. Zamawiający zobowiązuje się zapewni</w:t>
      </w:r>
      <w:r w:rsidR="00E50AFB" w:rsidRPr="00000CA8">
        <w:t>ć</w:t>
      </w:r>
      <w:r>
        <w:t xml:space="preserve"> wykonawcy dostęp do prądu i bieżącej wody.</w:t>
      </w:r>
    </w:p>
    <w:p w14:paraId="550023A8" w14:textId="77777777" w:rsidR="008E0E1A" w:rsidRDefault="00011315">
      <w:pPr>
        <w:jc w:val="center"/>
      </w:pPr>
      <w:r>
        <w:t>§ 5</w:t>
      </w:r>
    </w:p>
    <w:p w14:paraId="0164BC87" w14:textId="77777777" w:rsidR="008E0E1A" w:rsidRDefault="00011315">
      <w:pPr>
        <w:jc w:val="both"/>
      </w:pPr>
      <w:r>
        <w:t>1. Do obowiązków Wykonawcy należy w szczególności:</w:t>
      </w:r>
    </w:p>
    <w:p w14:paraId="10A12804" w14:textId="6D4A5C68" w:rsidR="008E0E1A" w:rsidRDefault="00011315">
      <w:pPr>
        <w:jc w:val="both"/>
      </w:pPr>
      <w:r>
        <w:t>a) przejęcie terenu robót</w:t>
      </w:r>
      <w:r w:rsidR="00B32E02">
        <w:t xml:space="preserve"> </w:t>
      </w:r>
      <w:r w:rsidR="00B32E02" w:rsidRPr="00DF09A6">
        <w:t>i zapewnienie ciągłego nadzor</w:t>
      </w:r>
      <w:r w:rsidR="00DF09A6" w:rsidRPr="00DF09A6">
        <w:t>u</w:t>
      </w:r>
      <w:r w:rsidR="00B32E02" w:rsidRPr="00DF09A6">
        <w:t xml:space="preserve"> nad pracownikami wykonującymi roboty</w:t>
      </w:r>
      <w:r>
        <w:t>,</w:t>
      </w:r>
    </w:p>
    <w:p w14:paraId="1188D1F0" w14:textId="77777777" w:rsidR="008E0E1A" w:rsidRDefault="00011315">
      <w:pPr>
        <w:jc w:val="both"/>
      </w:pPr>
      <w:r>
        <w:t>b) zorganizowanie miejsca prowadzenia robót oraz zapewnienie jego pełnej ochrony i zabezpieczenia,</w:t>
      </w:r>
    </w:p>
    <w:p w14:paraId="48EA90CF" w14:textId="0D3AEF89" w:rsidR="008E0E1A" w:rsidRPr="00DF09A6" w:rsidRDefault="00011315">
      <w:pPr>
        <w:jc w:val="both"/>
      </w:pPr>
      <w:r>
        <w:t>c) zapewnienie wykwalifikowanych pracowników do realizacji przedmiotu umowy</w:t>
      </w:r>
      <w:r w:rsidR="00AF076F">
        <w:t xml:space="preserve"> </w:t>
      </w:r>
      <w:r w:rsidR="00AF076F" w:rsidRPr="00DF09A6">
        <w:t>i do</w:t>
      </w:r>
      <w:r w:rsidR="00B32E02" w:rsidRPr="00DF09A6">
        <w:t>chowanie przez nich obowiązków wynikających z pozwoleń na realizację inwestycji</w:t>
      </w:r>
      <w:r w:rsidR="00226691">
        <w:t>,</w:t>
      </w:r>
    </w:p>
    <w:p w14:paraId="69C22243" w14:textId="46AA5275" w:rsidR="008E0E1A" w:rsidRPr="00B32E02" w:rsidRDefault="00011315">
      <w:pPr>
        <w:jc w:val="both"/>
        <w:rPr>
          <w:color w:val="FF0000"/>
        </w:rPr>
      </w:pPr>
      <w:r>
        <w:t>d) zachowywanie szczególnych warunków ostrożności i stosowania zabezpieczeń wynikających z przepisów BHP przy realizacji prac,</w:t>
      </w:r>
      <w:r w:rsidR="00B32E02">
        <w:t xml:space="preserve"> </w:t>
      </w:r>
    </w:p>
    <w:p w14:paraId="57A94A64" w14:textId="77777777" w:rsidR="008E0E1A" w:rsidRDefault="00011315">
      <w:pPr>
        <w:jc w:val="both"/>
      </w:pPr>
      <w:r>
        <w:t xml:space="preserve">e) umożliwianie wstępu na teren robót przedstawicielom Zamawiającego oraz przedstawicielom innych organów i instytucji uprawnionych do kontroli (po wcześniejszym zawiadomieniu), </w:t>
      </w:r>
    </w:p>
    <w:p w14:paraId="1497C74E" w14:textId="77777777" w:rsidR="008E0E1A" w:rsidRDefault="00011315">
      <w:pPr>
        <w:jc w:val="both"/>
      </w:pPr>
      <w:r>
        <w:t>f) utrzymywanie terenu robót w stanie wolnym od przeszkód komunikacyjnych oraz usuwanie zbędnych materiałów (odpadów, śmieci),</w:t>
      </w:r>
    </w:p>
    <w:p w14:paraId="1DC5C12C" w14:textId="77777777" w:rsidR="008E0E1A" w:rsidRDefault="00011315">
      <w:pPr>
        <w:jc w:val="both"/>
      </w:pPr>
      <w:r>
        <w:t>g) uporządkowanie terenu po zakończeniu robót, wywiezienie ewentualnych odpadów do składowania na wysypisku i przekazania go Zamawiającemu w terminie ustalonym na odbiór przedmiotu umowy,</w:t>
      </w:r>
    </w:p>
    <w:p w14:paraId="4690738D" w14:textId="77777777" w:rsidR="008E0E1A" w:rsidRDefault="00011315">
      <w:pPr>
        <w:jc w:val="both"/>
      </w:pPr>
      <w:r>
        <w:t>h) poniesienie wszelkich kosztów z tytułu wyrządzonych szkód powstałych w trakcie wykonywania przedmiotu umowy,</w:t>
      </w:r>
    </w:p>
    <w:p w14:paraId="2EADB566" w14:textId="77777777" w:rsidR="008E0E1A" w:rsidRDefault="00011315">
      <w:pPr>
        <w:jc w:val="both"/>
      </w:pPr>
      <w:r>
        <w:t>i) prowadzenie prac z należytym szacunkiem do miejsca  które jest przedmiotem zamówienia.</w:t>
      </w:r>
    </w:p>
    <w:p w14:paraId="5914E757" w14:textId="77777777" w:rsidR="008E0E1A" w:rsidRDefault="00011315">
      <w:pPr>
        <w:jc w:val="both"/>
      </w:pPr>
      <w:r>
        <w:t>j) konsultowanie z Zamawiającym wykonywania przedmiotu umowy, w szczególności planowania i prowadzenia prac wewnątrz kościoła w sposób uwzględniający potrzeby parafii.</w:t>
      </w:r>
    </w:p>
    <w:p w14:paraId="78F04C64" w14:textId="0799B241" w:rsidR="00B32E02" w:rsidRPr="00226691" w:rsidRDefault="00EF7596">
      <w:pPr>
        <w:jc w:val="both"/>
      </w:pPr>
      <w:r w:rsidRPr="00226691">
        <w:t>k)</w:t>
      </w:r>
      <w:r w:rsidR="00B32E02" w:rsidRPr="00226691">
        <w:t xml:space="preserve"> prowadzenie uzgodnień konserwatorskich w trakcie prowadzenia prac</w:t>
      </w:r>
    </w:p>
    <w:p w14:paraId="63CE2F83" w14:textId="54BAE842" w:rsidR="00EF7596" w:rsidRPr="00226691" w:rsidRDefault="00B32E02">
      <w:pPr>
        <w:jc w:val="both"/>
      </w:pPr>
      <w:r w:rsidRPr="00226691">
        <w:t>l) wykonanie przedmiotu umowy z materiałów, urządzeń własnych, które będą odpowiadać wymogom wyrobów dopuszczonych do obrotu i stosowania w budownictwie określonych w ustawie Prawo Budowlane oraz uzgadnianie z Zamawiającym i Konserwatorem zabytków wyboru materiałów dla robót</w:t>
      </w:r>
    </w:p>
    <w:p w14:paraId="708DEB84" w14:textId="7D72947A" w:rsidR="00BE06A5" w:rsidRPr="00226691" w:rsidRDefault="00BE06A5">
      <w:pPr>
        <w:jc w:val="both"/>
      </w:pPr>
      <w:r w:rsidRPr="00226691">
        <w:t>ł) informowani Inspektora Nadzoru o terminie zakrycia robót ulegających zakryciu</w:t>
      </w:r>
    </w:p>
    <w:p w14:paraId="11FBD3EB" w14:textId="77777777" w:rsidR="008E0E1A" w:rsidRDefault="00011315">
      <w:pPr>
        <w:jc w:val="both"/>
      </w:pPr>
      <w:r>
        <w:t>2. Do obowiązków Zamawiającego należy w szczególności:</w:t>
      </w:r>
    </w:p>
    <w:p w14:paraId="04FD93A6" w14:textId="77777777" w:rsidR="008E0E1A" w:rsidRDefault="00011315">
      <w:pPr>
        <w:jc w:val="both"/>
      </w:pPr>
      <w:r>
        <w:t>a) przekazanie terenu robót,</w:t>
      </w:r>
    </w:p>
    <w:p w14:paraId="0F160067" w14:textId="77777777" w:rsidR="008E0E1A" w:rsidRDefault="00011315">
      <w:pPr>
        <w:jc w:val="both"/>
      </w:pPr>
      <w:r>
        <w:t>b) dokonywanie odbiorów częściowych i końcowego przedmiotu umowy i zapłata wynagrodzenia.</w:t>
      </w:r>
    </w:p>
    <w:p w14:paraId="19299540" w14:textId="77777777" w:rsidR="00000CA8" w:rsidRDefault="00000CA8">
      <w:pPr>
        <w:jc w:val="center"/>
      </w:pPr>
    </w:p>
    <w:p w14:paraId="5A1A32A1" w14:textId="14BC5C32" w:rsidR="008E0E1A" w:rsidRDefault="00011315">
      <w:pPr>
        <w:jc w:val="center"/>
      </w:pPr>
      <w:r>
        <w:lastRenderedPageBreak/>
        <w:t>§ 6</w:t>
      </w:r>
    </w:p>
    <w:p w14:paraId="3A1521B5" w14:textId="77777777" w:rsidR="008E0E1A" w:rsidRDefault="00011315">
      <w:pPr>
        <w:jc w:val="both"/>
      </w:pPr>
      <w:r>
        <w:t>1. Strony zastrzegają sobie prawo dochodzenia kar umownych w następujących przypadkach i wysokościach.</w:t>
      </w:r>
    </w:p>
    <w:p w14:paraId="57BAE0B6" w14:textId="77777777" w:rsidR="008E0E1A" w:rsidRDefault="00011315">
      <w:pPr>
        <w:jc w:val="both"/>
      </w:pPr>
      <w:r>
        <w:t>2. Wykonawca zobowiązany jest do zapłaty kar umownych:</w:t>
      </w:r>
    </w:p>
    <w:p w14:paraId="374B9CA8" w14:textId="77777777" w:rsidR="008E0E1A" w:rsidRDefault="00011315">
      <w:pPr>
        <w:jc w:val="both"/>
      </w:pPr>
      <w:r>
        <w:t>a) za nieprzystąpienie w wyznaczonym terminie do usunięcia wad i usterek ujawnionych przy odbiorze lub w okresie gwarancji i rękojmi 0,2 % wynagrodzenia umownego określonego w § 3 ust. 1 niniejszej umowy za każdy dzień opóźnienia liczonej od dnia wyznaczonego na usunięcie wad i usterek,</w:t>
      </w:r>
    </w:p>
    <w:p w14:paraId="6AC59A24" w14:textId="77777777" w:rsidR="008E0E1A" w:rsidRDefault="00011315">
      <w:pPr>
        <w:jc w:val="both"/>
      </w:pPr>
      <w:r>
        <w:t>b) za niedotrzymanie terminu realizacji przedmiotu umowy, o którym mowa w § 2 ust. 1 umowy Zamawiający naliczy Wykonawcy karę umowną w wysokości 0,2% wynagrodzenia brutto określonego w § 3 ust. 1 za każdy dzień zwłoki,</w:t>
      </w:r>
    </w:p>
    <w:p w14:paraId="39B7515D" w14:textId="77777777" w:rsidR="008E0E1A" w:rsidRDefault="00011315">
      <w:pPr>
        <w:jc w:val="both"/>
      </w:pPr>
      <w:r>
        <w:t>3. Zamawiający zobowiązany jest do zapłaty kar umownych:</w:t>
      </w:r>
    </w:p>
    <w:p w14:paraId="48B9210B" w14:textId="77777777" w:rsidR="008E0E1A" w:rsidRDefault="00011315">
      <w:pPr>
        <w:jc w:val="both"/>
      </w:pPr>
      <w:r>
        <w:t>a) za opóźnienie w przystąpieniu do odbioru robót w wysokości 0,2% wynagrodzenia umownego brutto, określonego w § 3 ust. 1 niniejszej umowy, za każdy dzień opóźnienia;</w:t>
      </w:r>
    </w:p>
    <w:p w14:paraId="01358F0C" w14:textId="77777777" w:rsidR="008E0E1A" w:rsidRDefault="00011315">
      <w:pPr>
        <w:jc w:val="both"/>
      </w:pPr>
      <w:r>
        <w:t>b) za odstąpienie przez Wykonawcę od umowy z powodu okoliczności zależnych od Zamawiającego w wysokości 10% wynagrodzenia umownego brutto, określonego w § 3 ust. 1 niniejszej umowy.</w:t>
      </w:r>
    </w:p>
    <w:p w14:paraId="7EBD6FFC" w14:textId="77777777" w:rsidR="008E0E1A" w:rsidRDefault="00011315">
      <w:pPr>
        <w:jc w:val="both"/>
      </w:pPr>
      <w:r>
        <w:t>c) za opóźnienie w opłaceniu faktury 0,2% wynagrodzenia umownego określonego w § 3 ust. 1 niniejszej umowy za każdy dzień opóźnienia liczonej od dnia ostatniego wyznaczonego jako maksymalny czas opłacenia faktury</w:t>
      </w:r>
    </w:p>
    <w:p w14:paraId="447E1254" w14:textId="77777777" w:rsidR="008E0E1A" w:rsidRDefault="00011315">
      <w:pPr>
        <w:jc w:val="both"/>
      </w:pPr>
      <w:r>
        <w:t>4. Strony zastrzegają sobie prawo dochodzenia odszkodowania uzupełniającego do wysokości poniesionej szkody na zasadach ogólnych.</w:t>
      </w:r>
    </w:p>
    <w:p w14:paraId="33920898" w14:textId="77777777" w:rsidR="008E0E1A" w:rsidRDefault="00011315">
      <w:pPr>
        <w:jc w:val="both"/>
      </w:pPr>
      <w:r>
        <w:t>5. Kary umowne należne Zamawiającemu będą potrącane z wynagrodzenia Wykonawcy na podstawie przedłożonego mu oświadczenia Zamawiającego, w terminie 7 dni do jego doręczenia, na co Wykonawca wyraża zgodę.</w:t>
      </w:r>
    </w:p>
    <w:p w14:paraId="04606E2A" w14:textId="77777777" w:rsidR="008E0E1A" w:rsidRDefault="00011315">
      <w:pPr>
        <w:jc w:val="center"/>
      </w:pPr>
      <w:r>
        <w:t>§ 7</w:t>
      </w:r>
    </w:p>
    <w:p w14:paraId="026EE48E" w14:textId="77777777" w:rsidR="008E0E1A" w:rsidRDefault="00011315">
      <w:pPr>
        <w:jc w:val="both"/>
      </w:pPr>
      <w:r>
        <w:t>1. Zamawiającemu przysługuje prawo odstąpienia od umowy z następujących przyczyn:</w:t>
      </w:r>
    </w:p>
    <w:p w14:paraId="7342BDE6" w14:textId="77777777" w:rsidR="008E0E1A" w:rsidRDefault="00011315">
      <w:pPr>
        <w:jc w:val="both"/>
      </w:pPr>
      <w:r>
        <w:t>a) gdy zostanie powzięta informacja o grożącej upadłości Wykonawcy,</w:t>
      </w:r>
    </w:p>
    <w:p w14:paraId="627C281A" w14:textId="77777777" w:rsidR="008E0E1A" w:rsidRDefault="00011315">
      <w:pPr>
        <w:jc w:val="both"/>
      </w:pPr>
      <w:r>
        <w:t>b) jeżeli Wykonawca nie wykonuje robót zgodnie z umową lub też nienależycie wykonuje swoje zobowiązania umowne,</w:t>
      </w:r>
    </w:p>
    <w:p w14:paraId="501B4E7A" w14:textId="77777777" w:rsidR="008E0E1A" w:rsidRDefault="00011315">
      <w:pPr>
        <w:jc w:val="both"/>
      </w:pPr>
      <w:r>
        <w:t>c) w przypadku, gdy Wykonawca nie rozpoczął robót w ustalonym terminie z przyczyn leżących po stronie Wykonawcy i opóźnienie wynosi co najmniej 7 dni.</w:t>
      </w:r>
    </w:p>
    <w:p w14:paraId="429E80C7" w14:textId="77777777" w:rsidR="008E0E1A" w:rsidRDefault="00011315">
      <w:pPr>
        <w:jc w:val="both"/>
      </w:pPr>
      <w:r>
        <w:t>2. Umowne prawo do odstąpienia od umowy przysługuje stronom w terminie do 30 dni, licząc od dnia zaistnienia okoliczności określonych w § 7 ust. 1.</w:t>
      </w:r>
    </w:p>
    <w:p w14:paraId="55BF1FB1" w14:textId="77777777" w:rsidR="008E0E1A" w:rsidRDefault="00011315">
      <w:pPr>
        <w:jc w:val="both"/>
      </w:pPr>
      <w:r>
        <w:t>3. Odstąpienie od umowy powinno nastąpić w formie pisemnej pod rygorem nieważności i powinno zawierać uzasadnienie.</w:t>
      </w:r>
    </w:p>
    <w:p w14:paraId="202FBB7E" w14:textId="77777777" w:rsidR="008E0E1A" w:rsidRDefault="00011315">
      <w:pPr>
        <w:jc w:val="both"/>
      </w:pPr>
      <w:r>
        <w:t>4. Odstąpienie od umowy wywołuje skutek ex nunc, tj. wywiera skutek na przyszłość.</w:t>
      </w:r>
    </w:p>
    <w:p w14:paraId="4E1B9F55" w14:textId="77777777" w:rsidR="00000CA8" w:rsidRDefault="00000CA8">
      <w:pPr>
        <w:jc w:val="center"/>
      </w:pPr>
    </w:p>
    <w:p w14:paraId="6238A3B8" w14:textId="0CA26C26" w:rsidR="008E0E1A" w:rsidRDefault="00011315">
      <w:pPr>
        <w:jc w:val="center"/>
      </w:pPr>
      <w:r>
        <w:t>§ 8</w:t>
      </w:r>
    </w:p>
    <w:p w14:paraId="637112E2" w14:textId="77777777" w:rsidR="00000CA8" w:rsidRDefault="00011315">
      <w:pPr>
        <w:jc w:val="both"/>
      </w:pPr>
      <w:r>
        <w:t>1. Ze strony Zamawiającego osobą uprawnioną do kontaktów w sprawach realizacji niniejszej umowy będzie:</w:t>
      </w:r>
    </w:p>
    <w:p w14:paraId="31EDA69B" w14:textId="6394007A" w:rsidR="008E0E1A" w:rsidRDefault="00000CA8">
      <w:pPr>
        <w:jc w:val="both"/>
      </w:pPr>
      <w:r>
        <w:t>1)</w:t>
      </w:r>
      <w:r w:rsidR="00011315">
        <w:t xml:space="preserve"> </w:t>
      </w:r>
      <w:r>
        <w:t>I</w:t>
      </w:r>
      <w:r w:rsidR="00011315">
        <w:t>nspektor nadzoru ..............................................tel</w:t>
      </w:r>
      <w:r w:rsidR="00875072">
        <w:t>…………………………………………………</w:t>
      </w:r>
    </w:p>
    <w:p w14:paraId="051D5D35" w14:textId="77777777" w:rsidR="008E0E1A" w:rsidRDefault="00011315">
      <w:pPr>
        <w:jc w:val="both"/>
      </w:pPr>
      <w:r>
        <w:t>2. Wykonawca ustanawia:</w:t>
      </w:r>
    </w:p>
    <w:p w14:paraId="528D6603" w14:textId="4FAA32F5" w:rsidR="008E0E1A" w:rsidRDefault="00011315">
      <w:pPr>
        <w:jc w:val="both"/>
      </w:pPr>
      <w:r>
        <w:t>1) Kierownika Budowy branży konstrukcyjno-budowlanej w osobie: .........................................…</w:t>
      </w:r>
      <w:r w:rsidR="00875072">
        <w:t>……..</w:t>
      </w:r>
      <w:r>
        <w:t xml:space="preserve"> tel. </w:t>
      </w:r>
      <w:r w:rsidR="00875072">
        <w:t>…………………………..</w:t>
      </w:r>
    </w:p>
    <w:p w14:paraId="158F5DEE" w14:textId="77777777" w:rsidR="008E0E1A" w:rsidRDefault="00011315">
      <w:pPr>
        <w:jc w:val="center"/>
      </w:pPr>
      <w:r>
        <w:t>§ 9</w:t>
      </w:r>
    </w:p>
    <w:p w14:paraId="381328F6" w14:textId="77777777" w:rsidR="00081D6C" w:rsidRDefault="00011315">
      <w:pPr>
        <w:jc w:val="both"/>
      </w:pPr>
      <w:r>
        <w:t>1. Wszelkie zmiany do niniejszej umowy wymagają aneksu w formie pisemnej pod rygorem nieważności.</w:t>
      </w:r>
      <w:r w:rsidR="00081D6C" w:rsidRPr="00081D6C">
        <w:t xml:space="preserve"> </w:t>
      </w:r>
    </w:p>
    <w:p w14:paraId="5217335E" w14:textId="77777777" w:rsidR="008E0E1A" w:rsidRDefault="00081D6C">
      <w:pPr>
        <w:jc w:val="both"/>
      </w:pPr>
      <w:r>
        <w:t xml:space="preserve">2. </w:t>
      </w:r>
      <w:r w:rsidRPr="00081D6C">
        <w:t>Dopuszczalne są również zmiany umowy bez przeprowadzenia nowego postępowania o udzielenie zamówienia, których łączna wartość jest niższa niż 15% wartości pierwotnej umowy, a zmiany te nie powodują zmiany ogólnego charakteru umowy</w:t>
      </w:r>
    </w:p>
    <w:p w14:paraId="5F1A7A5C" w14:textId="77777777" w:rsidR="008E0E1A" w:rsidRDefault="00011315">
      <w:pPr>
        <w:jc w:val="center"/>
      </w:pPr>
      <w:r>
        <w:t>§ 10</w:t>
      </w:r>
    </w:p>
    <w:p w14:paraId="15D4F3C4" w14:textId="4AF7D3EA" w:rsidR="008E0E1A" w:rsidRDefault="00011315">
      <w:pPr>
        <w:jc w:val="both"/>
      </w:pPr>
      <w:r>
        <w:t xml:space="preserve">1. Administratorem danych osobowych Zamawiającego jest Ks. </w:t>
      </w:r>
      <w:r w:rsidR="00875072">
        <w:t>Marcin Baska.</w:t>
      </w:r>
    </w:p>
    <w:p w14:paraId="25985F9A" w14:textId="77777777" w:rsidR="008E0E1A" w:rsidRDefault="00011315">
      <w:pPr>
        <w:jc w:val="both"/>
      </w:pPr>
      <w:r>
        <w:t>2. Dane osobowe będą przetwarzane w celach związanych z zawarciem i realizacją niniejszej umowy.</w:t>
      </w:r>
    </w:p>
    <w:p w14:paraId="61984FAA" w14:textId="77777777" w:rsidR="008E0E1A" w:rsidRDefault="00011315">
      <w:pPr>
        <w:jc w:val="both"/>
      </w:pPr>
      <w:r>
        <w:t>Podanie tych danych jest dobrowolne, ale niezbędne do zawarcia i realizacji umowy.</w:t>
      </w:r>
    </w:p>
    <w:p w14:paraId="2B3519DB" w14:textId="77777777" w:rsidR="008E0E1A" w:rsidRDefault="00011315">
      <w:pPr>
        <w:jc w:val="center"/>
      </w:pPr>
      <w:r>
        <w:t>§ 11</w:t>
      </w:r>
    </w:p>
    <w:p w14:paraId="2F2DAC05" w14:textId="77777777" w:rsidR="008E0E1A" w:rsidRDefault="00011315">
      <w:pPr>
        <w:jc w:val="both"/>
      </w:pPr>
      <w:r>
        <w:t>1. Strony zgodnie postanawiają, iż wszelkie ewentualne spory mogące wynikać ze stosunku prawnego zainicjowanego niniejszą umową, będą rozstrzygane za pomocą mediacji lub innego polubownego rozwiązania sporu przed Sądem Polubownym przy Prokuratorii Generalnej Rzeczpospolitej Polskiej, wybranym mediatorem lub osoba prowadzącą inne polubowne rozwiązania sporu, a w przypadku braku zgodności, wyłącznie właściwym do rozstrzygnięcia sporów będzie Sąd właściwy rzeczowo i miejscowo dla siedziby Zamawiającego.</w:t>
      </w:r>
    </w:p>
    <w:p w14:paraId="062CFDE8" w14:textId="77777777" w:rsidR="008E0E1A" w:rsidRDefault="00011315">
      <w:pPr>
        <w:jc w:val="both"/>
      </w:pPr>
      <w:r>
        <w:t>2. W sprawach nie uregulowanych niniejszą umową stosuje się przepisy ustawy Prawo budowlane, Kodeksu cywilnego, a w sprawach procesowych przepisy Kodeksu postępowania cywilnego.</w:t>
      </w:r>
    </w:p>
    <w:p w14:paraId="071568B4" w14:textId="2089863C" w:rsidR="008E0E1A" w:rsidRDefault="00011315">
      <w:pPr>
        <w:jc w:val="both"/>
      </w:pPr>
      <w:r>
        <w:t>3. Umowę sporządzono w dwóch jednobrzmiących egzemplarzach – po jednym dla każdej ze stron</w:t>
      </w:r>
      <w:r w:rsidR="00875072">
        <w:t>.</w:t>
      </w:r>
    </w:p>
    <w:p w14:paraId="3BCA2833" w14:textId="77777777" w:rsidR="00875072" w:rsidRDefault="00875072">
      <w:pPr>
        <w:jc w:val="both"/>
      </w:pPr>
    </w:p>
    <w:p w14:paraId="069049AB" w14:textId="77777777" w:rsidR="00875072" w:rsidRDefault="00875072">
      <w:pPr>
        <w:jc w:val="both"/>
      </w:pPr>
    </w:p>
    <w:p w14:paraId="4BEF3E7F" w14:textId="528108F0" w:rsidR="00875072" w:rsidRDefault="00875072">
      <w:pPr>
        <w:jc w:val="both"/>
      </w:pPr>
      <w:r>
        <w:t>…………………………………………………………….                       …………………………………………………………….</w:t>
      </w:r>
    </w:p>
    <w:p w14:paraId="4103854E" w14:textId="6FA02CF3" w:rsidR="00875072" w:rsidRDefault="00875072">
      <w:pPr>
        <w:jc w:val="both"/>
      </w:pPr>
      <w:r>
        <w:t xml:space="preserve">                 Podpis Zamawiającego                                                Podpis Wykonawcy</w:t>
      </w:r>
    </w:p>
    <w:sectPr w:rsidR="00875072">
      <w:headerReference w:type="default" r:id="rId6"/>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F1BB" w14:textId="77777777" w:rsidR="009E4CBB" w:rsidRDefault="009E4CBB">
      <w:pPr>
        <w:spacing w:after="0" w:line="240" w:lineRule="auto"/>
      </w:pPr>
      <w:r>
        <w:separator/>
      </w:r>
    </w:p>
  </w:endnote>
  <w:endnote w:type="continuationSeparator" w:id="0">
    <w:p w14:paraId="732E8BF7" w14:textId="77777777" w:rsidR="009E4CBB" w:rsidRDefault="009E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83D9" w14:textId="77777777" w:rsidR="009E4CBB" w:rsidRDefault="009E4CBB">
      <w:pPr>
        <w:spacing w:after="0" w:line="240" w:lineRule="auto"/>
      </w:pPr>
      <w:r>
        <w:separator/>
      </w:r>
    </w:p>
  </w:footnote>
  <w:footnote w:type="continuationSeparator" w:id="0">
    <w:p w14:paraId="5C10BE84" w14:textId="77777777" w:rsidR="009E4CBB" w:rsidRDefault="009E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FB0E" w14:textId="77777777" w:rsidR="008E0E1A" w:rsidRDefault="008E0E1A">
    <w:pPr>
      <w:pStyle w:val="Nagwek"/>
    </w:pPr>
  </w:p>
  <w:p w14:paraId="4C564105" w14:textId="77777777" w:rsidR="008E0E1A" w:rsidRDefault="00011315">
    <w:pPr>
      <w:pStyle w:val="Nagwek"/>
    </w:pPr>
    <w:r>
      <w:rPr>
        <w:noProof/>
        <w:lang w:eastAsia="pl-PL"/>
      </w:rPr>
      <w:drawing>
        <wp:inline distT="0" distB="0" distL="0" distR="0" wp14:anchorId="65F6E528" wp14:editId="4BC21EB9">
          <wp:extent cx="5669280" cy="707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669280" cy="707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1A"/>
    <w:rsid w:val="00000CA8"/>
    <w:rsid w:val="000111D1"/>
    <w:rsid w:val="00011315"/>
    <w:rsid w:val="00081D6C"/>
    <w:rsid w:val="001F5B3E"/>
    <w:rsid w:val="00226691"/>
    <w:rsid w:val="00250851"/>
    <w:rsid w:val="00461A5B"/>
    <w:rsid w:val="004B79F8"/>
    <w:rsid w:val="005730D0"/>
    <w:rsid w:val="0066536F"/>
    <w:rsid w:val="006D2C86"/>
    <w:rsid w:val="007F2943"/>
    <w:rsid w:val="00875072"/>
    <w:rsid w:val="008E0E1A"/>
    <w:rsid w:val="009104F5"/>
    <w:rsid w:val="009E4CBB"/>
    <w:rsid w:val="00AF076F"/>
    <w:rsid w:val="00AF7478"/>
    <w:rsid w:val="00B15FC0"/>
    <w:rsid w:val="00B32E02"/>
    <w:rsid w:val="00BE06A5"/>
    <w:rsid w:val="00DD300E"/>
    <w:rsid w:val="00DF09A6"/>
    <w:rsid w:val="00E50AFB"/>
    <w:rsid w:val="00EB3C84"/>
    <w:rsid w:val="00EF7596"/>
    <w:rsid w:val="00F15124"/>
    <w:rsid w:val="00F830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EE4E"/>
  <w15:docId w15:val="{5D4AA42C-61C7-4B4C-9543-44859940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64BB4"/>
  </w:style>
  <w:style w:type="character" w:customStyle="1" w:styleId="StopkaZnak">
    <w:name w:val="Stopka Znak"/>
    <w:basedOn w:val="Domylnaczcionkaakapitu"/>
    <w:link w:val="Stopka"/>
    <w:uiPriority w:val="99"/>
    <w:qFormat/>
    <w:rsid w:val="00464BB4"/>
  </w:style>
  <w:style w:type="character" w:customStyle="1" w:styleId="TekstdymkaZnak">
    <w:name w:val="Tekst dymka Znak"/>
    <w:basedOn w:val="Domylnaczcionkaakapitu"/>
    <w:link w:val="Tekstdymka"/>
    <w:uiPriority w:val="99"/>
    <w:semiHidden/>
    <w:qFormat/>
    <w:rsid w:val="003D0C8A"/>
    <w:rPr>
      <w:rFonts w:ascii="Segoe UI" w:hAnsi="Segoe UI" w:cs="Segoe UI"/>
      <w:sz w:val="18"/>
      <w:szCs w:val="18"/>
    </w:rPr>
  </w:style>
  <w:style w:type="paragraph" w:styleId="Nagwek">
    <w:name w:val="header"/>
    <w:basedOn w:val="Normalny"/>
    <w:next w:val="Tekstpodstawowy"/>
    <w:link w:val="NagwekZnak"/>
    <w:uiPriority w:val="99"/>
    <w:unhideWhenUsed/>
    <w:rsid w:val="00464BB4"/>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64BB4"/>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D0C8A"/>
    <w:pPr>
      <w:spacing w:after="0" w:line="240" w:lineRule="auto"/>
    </w:pPr>
    <w:rPr>
      <w:rFonts w:ascii="Segoe UI" w:hAnsi="Segoe UI" w:cs="Segoe UI"/>
      <w:sz w:val="18"/>
      <w:szCs w:val="18"/>
    </w:rPr>
  </w:style>
  <w:style w:type="paragraph" w:styleId="Akapitzlist">
    <w:name w:val="List Paragraph"/>
    <w:basedOn w:val="Normalny"/>
    <w:uiPriority w:val="34"/>
    <w:qFormat/>
    <w:rsid w:val="00081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2059</Words>
  <Characters>12357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Grzybowski</dc:creator>
  <dc:description/>
  <cp:lastModifiedBy>Mateusz Walenczak</cp:lastModifiedBy>
  <cp:revision>4</cp:revision>
  <cp:lastPrinted>2024-03-01T07:28:00Z</cp:lastPrinted>
  <dcterms:created xsi:type="dcterms:W3CDTF">2024-07-18T10:59:00Z</dcterms:created>
  <dcterms:modified xsi:type="dcterms:W3CDTF">2024-07-19T07:39:00Z</dcterms:modified>
  <dc:language>pl-PL</dc:language>
</cp:coreProperties>
</file>